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27.png" ContentType="image/png"/>
  <Override PartName="/word/media/rId31.png" ContentType="image/png"/>
  <Override PartName="/word/media/rId34.png" ContentType="image/png"/>
  <Override PartName="/word/media/rId38.png" ContentType="image/png"/>
  <Override PartName="/word/media/rId42.png" ContentType="image/png"/>
  <Override PartName="/word/media/rId51.png" ContentType="image/png"/>
  <Override PartName="/word/media/rId59.png" ContentType="image/png"/>
  <Override PartName="/word/media/rId63.png" ContentType="image/png"/>
  <Override PartName="/word/media/rId66.png" ContentType="image/png"/>
  <Override PartName="/word/media/rId70.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尽人力、敬天命 ！</w:t>
      </w:r>
    </w:p>
    <w:p>
      <w:pPr>
        <w:pStyle w:val="FirstParagraph"/>
      </w:pPr>
      <w:r>
        <w:t xml:space="preserve">@[toc]</w:t>
      </w:r>
    </w:p>
    <w:p>
      <w:pPr>
        <w:pStyle w:val="Heading1"/>
      </w:pPr>
      <w:bookmarkStart w:id="21" w:name="io-系统的演变"/>
      <w:bookmarkEnd w:id="21"/>
      <w:r>
        <w:t xml:space="preserve">IO 系统的演变</w:t>
      </w:r>
    </w:p>
    <w:p>
      <w:pPr>
        <w:pStyle w:val="FirstParagraph"/>
      </w:pPr>
      <w:r>
        <w:drawing>
          <wp:inline>
            <wp:extent cx="5334000" cy="1865859"/>
            <wp:effectExtent b="0" l="0" r="0" t="0"/>
            <wp:docPr descr="" title="fig:" id="1" name="Picture"/>
            <a:graphic>
              <a:graphicData uri="http://schemas.openxmlformats.org/drawingml/2006/picture">
                <pic:pic>
                  <pic:nvPicPr>
                    <pic:cNvPr descr="https://img-blog.csdnimg.cn/20210603170943553.png?x-oss-process=image/watermark,type_ZmFuZ3poZW5naGVpdGk,shadow_10,text_aHR0cHM6Ly9ibG9nLmNzZG4ubmV0L1F1YW50dW1Zb3U=,size_16,color_FFFFFF,t_70" id="0" name="Picture"/>
                    <pic:cNvPicPr>
                      <a:picLocks noChangeArrowheads="1" noChangeAspect="1"/>
                    </pic:cNvPicPr>
                  </pic:nvPicPr>
                  <pic:blipFill>
                    <a:blip r:embed="rId24"/>
                    <a:stretch>
                      <a:fillRect/>
                    </a:stretch>
                  </pic:blipFill>
                  <pic:spPr bwMode="auto">
                    <a:xfrm>
                      <a:off x="0" y="0"/>
                      <a:ext cx="5334000" cy="1865859"/>
                    </a:xfrm>
                    <a:prstGeom prst="rect">
                      <a:avLst/>
                    </a:prstGeom>
                    <a:noFill/>
                    <a:ln w="9525">
                      <a:noFill/>
                      <a:headEnd/>
                      <a:tailEnd/>
                    </a:ln>
                  </pic:spPr>
                </pic:pic>
              </a:graphicData>
            </a:graphic>
          </wp:inline>
        </w:drawing>
      </w:r>
      <w:r>
        <w:br w:type="textWrapping"/>
      </w:r>
      <w:r>
        <w:drawing>
          <wp:inline>
            <wp:extent cx="5334000" cy="762513"/>
            <wp:effectExtent b="0" l="0" r="0" t="0"/>
            <wp:docPr descr="" title="fig:" id="1" name="Picture"/>
            <a:graphic>
              <a:graphicData uri="http://schemas.openxmlformats.org/drawingml/2006/picture">
                <pic:pic>
                  <pic:nvPicPr>
                    <pic:cNvPr descr="https://img-blog.csdnimg.cn/20210603171459285.png?x-oss-process=image/watermark,type_ZmFuZ3poZW5naGVpdGk,shadow_10,text_aHR0cHM6Ly9ibG9nLmNzZG4ubmV0L1F1YW50dW1Zb3U=,size_16,color_FFFFFF,t_70" id="0" name="Picture"/>
                    <pic:cNvPicPr>
                      <a:picLocks noChangeArrowheads="1" noChangeAspect="1"/>
                    </pic:cNvPicPr>
                  </pic:nvPicPr>
                  <pic:blipFill>
                    <a:blip r:embed="rId27"/>
                    <a:stretch>
                      <a:fillRect/>
                    </a:stretch>
                  </pic:blipFill>
                  <pic:spPr bwMode="auto">
                    <a:xfrm>
                      <a:off x="0" y="0"/>
                      <a:ext cx="5334000" cy="762513"/>
                    </a:xfrm>
                    <a:prstGeom prst="rect">
                      <a:avLst/>
                    </a:prstGeom>
                    <a:noFill/>
                    <a:ln w="9525">
                      <a:noFill/>
                      <a:headEnd/>
                      <a:tailEnd/>
                    </a:ln>
                  </pic:spPr>
                </pic:pic>
              </a:graphicData>
            </a:graphic>
          </wp:inline>
        </w:drawing>
      </w:r>
    </w:p>
    <w:p>
      <w:pPr>
        <w:numPr>
          <w:numId w:val="1001"/>
          <w:ilvl w:val="0"/>
        </w:numPr>
      </w:pPr>
      <w:r>
        <w:t xml:space="preserve">程序查询方式 、中断方式 用于低速外设</w:t>
      </w:r>
    </w:p>
    <w:p>
      <w:pPr>
        <w:numPr>
          <w:numId w:val="1001"/>
          <w:ilvl w:val="0"/>
        </w:numPr>
      </w:pPr>
      <w:r>
        <w:t xml:space="preserve">DMA 方式、IO 通道结构、IO处理机外设 用于高速外设</w:t>
      </w:r>
    </w:p>
    <w:p>
      <w:pPr>
        <w:pStyle w:val="Heading1"/>
      </w:pPr>
      <w:bookmarkStart w:id="28" w:name="io-系统的基本组成"/>
      <w:bookmarkEnd w:id="28"/>
      <w:r>
        <w:t xml:space="preserve">IO 系统的基本组成</w:t>
      </w:r>
    </w:p>
    <w:p>
      <w:pPr>
        <w:numPr>
          <w:numId w:val="1002"/>
          <w:ilvl w:val="0"/>
        </w:numPr>
      </w:pPr>
      <w:r>
        <w:t xml:space="preserve">IO 软件 与 IO 硬件</w:t>
      </w:r>
    </w:p>
    <w:p>
      <w:pPr>
        <w:pStyle w:val="FigureWithCaption"/>
      </w:pPr>
      <w:r>
        <w:drawing>
          <wp:inline>
            <wp:extent cx="5334000" cy="3282461"/>
            <wp:effectExtent b="0" l="0" r="0" t="0"/>
            <wp:docPr descr="" title="" id="1" name="Picture"/>
            <a:graphic>
              <a:graphicData uri="http://schemas.openxmlformats.org/drawingml/2006/picture">
                <pic:pic>
                  <pic:nvPicPr>
                    <pic:cNvPr descr="https://img-blog.csdnimg.cn/20210603184055896.png?x-oss-process=image/watermark,type_ZmFuZ3poZW5naGVpdGk,shadow_10,text_aHR0cHM6Ly9ibG9nLmNzZG4ubmV0L1F1YW50dW1Zb3U=,size_16,color_FFFFFF,t_70" id="0" name="Picture"/>
                    <pic:cNvPicPr>
                      <a:picLocks noChangeArrowheads="1" noChangeAspect="1"/>
                    </pic:cNvPicPr>
                  </pic:nvPicPr>
                  <pic:blipFill>
                    <a:blip r:embed="rId31"/>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t xml:space="preserve"/>
      </w:r>
    </w:p>
    <w:p>
      <w:pPr>
        <w:pStyle w:val="FigureWithCaption"/>
      </w:pPr>
      <w:r>
        <w:drawing>
          <wp:inline>
            <wp:extent cx="5334000" cy="3328987"/>
            <wp:effectExtent b="0" l="0" r="0" t="0"/>
            <wp:docPr descr="" title="" id="1" name="Picture"/>
            <a:graphic>
              <a:graphicData uri="http://schemas.openxmlformats.org/drawingml/2006/picture">
                <pic:pic>
                  <pic:nvPicPr>
                    <pic:cNvPr descr="https://img-blog.csdnimg.cn/20210603190030201.png?x-oss-process=image/watermark,type_ZmFuZ3poZW5naGVpdGk,shadow_10,text_aHR0cHM6Ly9ibG9nLmNzZG4ubmV0L1F1YW50dW1Zb3U=,size_16,color_FFFFFF,t_70" id="0" name="Picture"/>
                    <pic:cNvPicPr>
                      <a:picLocks noChangeArrowheads="1" noChangeAspect="1"/>
                    </pic:cNvPicPr>
                  </pic:nvPicPr>
                  <pic:blipFill>
                    <a:blip r:embed="rId34"/>
                    <a:stretch>
                      <a:fillRect/>
                    </a:stretch>
                  </pic:blipFill>
                  <pic:spPr bwMode="auto">
                    <a:xfrm>
                      <a:off x="0" y="0"/>
                      <a:ext cx="5334000" cy="3328987"/>
                    </a:xfrm>
                    <a:prstGeom prst="rect">
                      <a:avLst/>
                    </a:prstGeom>
                    <a:noFill/>
                    <a:ln w="9525">
                      <a:noFill/>
                      <a:headEnd/>
                      <a:tailEnd/>
                    </a:ln>
                  </pic:spPr>
                </pic:pic>
              </a:graphicData>
            </a:graphic>
          </wp:inline>
        </w:drawing>
      </w:r>
    </w:p>
    <w:p>
      <w:pPr>
        <w:pStyle w:val="ImageCaption"/>
      </w:pPr>
      <w:r>
        <w:t xml:space="preserve"/>
      </w:r>
    </w:p>
    <w:p>
      <w:pPr>
        <w:pStyle w:val="Heading1"/>
      </w:pPr>
      <w:bookmarkStart w:id="35" w:name="总结-1"/>
      <w:bookmarkEnd w:id="35"/>
      <w:r>
        <w:t xml:space="preserve">总结</w:t>
      </w:r>
    </w:p>
    <w:p>
      <w:pPr>
        <w:pStyle w:val="FigureWithCaption"/>
      </w:pPr>
      <w:r>
        <w:drawing>
          <wp:inline>
            <wp:extent cx="5334000" cy="1665366"/>
            <wp:effectExtent b="0" l="0" r="0" t="0"/>
            <wp:docPr descr="" title="" id="1" name="Picture"/>
            <a:graphic>
              <a:graphicData uri="http://schemas.openxmlformats.org/drawingml/2006/picture">
                <pic:pic>
                  <pic:nvPicPr>
                    <pic:cNvPr descr="https://img-blog.csdnimg.cn/20210603190237164.png?x-oss-process=image/watermark,type_ZmFuZ3poZW5naGVpdGk,shadow_10,text_aHR0cHM6Ly9ibG9nLmNzZG4ubmV0L1F1YW50dW1Zb3U=,size_16,color_FFFFFF,t_70" id="0" name="Picture"/>
                    <pic:cNvPicPr>
                      <a:picLocks noChangeArrowheads="1" noChangeAspect="1"/>
                    </pic:cNvPicPr>
                  </pic:nvPicPr>
                  <pic:blipFill>
                    <a:blip r:embed="rId38"/>
                    <a:stretch>
                      <a:fillRect/>
                    </a:stretch>
                  </pic:blipFill>
                  <pic:spPr bwMode="auto">
                    <a:xfrm>
                      <a:off x="0" y="0"/>
                      <a:ext cx="5334000" cy="1665366"/>
                    </a:xfrm>
                    <a:prstGeom prst="rect">
                      <a:avLst/>
                    </a:prstGeom>
                    <a:noFill/>
                    <a:ln w="9525">
                      <a:noFill/>
                      <a:headEnd/>
                      <a:tailEnd/>
                    </a:ln>
                  </pic:spPr>
                </pic:pic>
              </a:graphicData>
            </a:graphic>
          </wp:inline>
        </w:drawing>
      </w:r>
    </w:p>
    <w:p>
      <w:pPr>
        <w:pStyle w:val="ImageCaption"/>
      </w:pPr>
      <w:r>
        <w:t xml:space="preserve"/>
      </w:r>
    </w:p>
    <w:p>
      <w:pPr>
        <w:pStyle w:val="Heading1"/>
      </w:pPr>
      <w:bookmarkStart w:id="39" w:name="外部设备"/>
      <w:bookmarkEnd w:id="39"/>
      <w:r>
        <w:t xml:space="preserve">外部设备</w:t>
      </w:r>
    </w:p>
    <w:p>
      <w:pPr>
        <w:pStyle w:val="FigureWithCaption"/>
      </w:pPr>
      <w:r>
        <w:drawing>
          <wp:inline>
            <wp:extent cx="5334000" cy="2263875"/>
            <wp:effectExtent b="0" l="0" r="0" t="0"/>
            <wp:docPr descr="" title="" id="1" name="Picture"/>
            <a:graphic>
              <a:graphicData uri="http://schemas.openxmlformats.org/drawingml/2006/picture">
                <pic:pic>
                  <pic:nvPicPr>
                    <pic:cNvPr descr="https://img-blog.csdnimg.cn/20210603190507504.png?x-oss-process=image/watermark,type_ZmFuZ3poZW5naGVpdGk,shadow_10,text_aHR0cHM6Ly9ibG9nLmNzZG4ubmV0L1F1YW50dW1Zb3U=,size_16,color_FFFFFF,t_70" id="0" name="Picture"/>
                    <pic:cNvPicPr>
                      <a:picLocks noChangeArrowheads="1" noChangeAspect="1"/>
                    </pic:cNvPicPr>
                  </pic:nvPicPr>
                  <pic:blipFill>
                    <a:blip r:embed="rId42"/>
                    <a:stretch>
                      <a:fillRect/>
                    </a:stretch>
                  </pic:blipFill>
                  <pic:spPr bwMode="auto">
                    <a:xfrm>
                      <a:off x="0" y="0"/>
                      <a:ext cx="5334000" cy="2263875"/>
                    </a:xfrm>
                    <a:prstGeom prst="rect">
                      <a:avLst/>
                    </a:prstGeom>
                    <a:noFill/>
                    <a:ln w="9525">
                      <a:noFill/>
                      <a:headEnd/>
                      <a:tailEnd/>
                    </a:ln>
                  </pic:spPr>
                </pic:pic>
              </a:graphicData>
            </a:graphic>
          </wp:inline>
        </w:drawing>
      </w:r>
    </w:p>
    <w:p>
      <w:pPr>
        <w:pStyle w:val="ImageCaption"/>
      </w:pPr>
      <w:r>
        <w:t xml:space="preserve"/>
      </w:r>
    </w:p>
    <w:p>
      <w:pPr>
        <w:pStyle w:val="Heading2"/>
      </w:pPr>
      <w:bookmarkStart w:id="43" w:name="显示器-科普）"/>
      <w:bookmarkEnd w:id="43"/>
      <w:r>
        <w:t xml:space="preserve">显示器 （科普）</w:t>
      </w:r>
    </w:p>
    <w:p>
      <w:pPr>
        <w:numPr>
          <w:numId w:val="1003"/>
          <w:ilvl w:val="0"/>
        </w:numPr>
      </w:pPr>
      <w:r>
        <w:t xml:space="preserve">注意的是缩写表示的名称 （是显示器分类还是总线）</w:t>
      </w:r>
      <w:r>
        <w:br w:type="textWrapping"/>
      </w:r>
      <w:r>
        <w:drawing>
          <wp:inline>
            <wp:extent cx="5334000" cy="1920783"/>
            <wp:effectExtent b="0" l="0" r="0" t="0"/>
            <wp:docPr descr="" title="fig:" id="1" name="Picture"/>
            <a:graphic>
              <a:graphicData uri="http://schemas.openxmlformats.org/drawingml/2006/picture">
                <pic:pic>
                  <pic:nvPicPr>
                    <pic:cNvPr descr="https://img-blog.csdnimg.cn/20210608200952773.png?x-oss-process=image/watermark,type_ZmFuZ3poZW5naGVpdGk,shadow_10,text_aHR0cHM6Ly9ibG9nLmNzZG4ubmV0L1F1YW50dW1Zb3U=,size_16,color_FFFFFF,t_70" id="0" name="Picture"/>
                    <pic:cNvPicPr>
                      <a:picLocks noChangeArrowheads="1" noChangeAspect="1"/>
                    </pic:cNvPicPr>
                  </pic:nvPicPr>
                  <pic:blipFill>
                    <a:blip r:embed="rId46"/>
                    <a:stretch>
                      <a:fillRect/>
                    </a:stretch>
                  </pic:blipFill>
                  <pic:spPr bwMode="auto">
                    <a:xfrm>
                      <a:off x="0" y="0"/>
                      <a:ext cx="5334000" cy="1920783"/>
                    </a:xfrm>
                    <a:prstGeom prst="rect">
                      <a:avLst/>
                    </a:prstGeom>
                    <a:noFill/>
                    <a:ln w="9525">
                      <a:noFill/>
                      <a:headEnd/>
                      <a:tailEnd/>
                    </a:ln>
                  </pic:spPr>
                </pic:pic>
              </a:graphicData>
            </a:graphic>
          </wp:inline>
        </w:drawing>
      </w:r>
    </w:p>
    <w:p>
      <w:pPr>
        <w:pStyle w:val="Heading1"/>
      </w:pPr>
      <w:bookmarkStart w:id="47" w:name="重要点这"/>
      <w:bookmarkEnd w:id="47"/>
      <w:r>
        <w:t xml:space="preserve">重要点这</w:t>
      </w:r>
    </w:p>
    <w:p>
      <w:pPr>
        <w:pStyle w:val="FirstParagraph"/>
      </w:pPr>
      <w:r>
        <w:rPr>
          <w:shd w:val="clear" w:fill="ffff00"/>
        </w:rPr>
        <w:t>重要VRAM 的计算</w:t>
      </w:r>
    </w:p>
    <w:p>
      <w:pPr>
        <w:pStyle w:val="Heading3"/>
      </w:pPr>
      <w:bookmarkStart w:id="48" w:name="常见显示器了解）"/>
      <w:bookmarkEnd w:id="48"/>
      <w:r>
        <w:t xml:space="preserve">常见显示器（了解）</w:t>
      </w:r>
    </w:p>
    <w:p>
      <w:pPr>
        <w:pStyle w:val="FigureWithCaption"/>
      </w:pPr>
      <w:r>
        <w:drawing>
          <wp:inline>
            <wp:extent cx="5334000" cy="2605923"/>
            <wp:effectExtent b="0" l="0" r="0" t="0"/>
            <wp:docPr descr="" title="" id="1" name="Picture"/>
            <a:graphic>
              <a:graphicData uri="http://schemas.openxmlformats.org/drawingml/2006/picture">
                <pic:pic>
                  <pic:nvPicPr>
                    <pic:cNvPr descr="https://img-blog.csdnimg.cn/20210608194958680.png?x-oss-process=image/watermark,type_ZmFuZ3poZW5naGVpdGk,shadow_10,text_aHR0cHM6Ly9ibG9nLmNzZG4ubmV0L1F1YW50dW1Zb3U=,size_16,color_FFFFFF,t_70" id="0" name="Picture"/>
                    <pic:cNvPicPr>
                      <a:picLocks noChangeArrowheads="1" noChangeAspect="1"/>
                    </pic:cNvPicPr>
                  </pic:nvPicPr>
                  <pic:blipFill>
                    <a:blip r:embed="rId51"/>
                    <a:stretch>
                      <a:fillRect/>
                    </a:stretch>
                  </pic:blipFill>
                  <pic:spPr bwMode="auto">
                    <a:xfrm>
                      <a:off x="0" y="0"/>
                      <a:ext cx="5334000" cy="2605923"/>
                    </a:xfrm>
                    <a:prstGeom prst="rect">
                      <a:avLst/>
                    </a:prstGeom>
                    <a:noFill/>
                    <a:ln w="9525">
                      <a:noFill/>
                      <a:headEnd/>
                      <a:tailEnd/>
                    </a:ln>
                  </pic:spPr>
                </pic:pic>
              </a:graphicData>
            </a:graphic>
          </wp:inline>
        </w:drawing>
      </w:r>
    </w:p>
    <w:p>
      <w:pPr>
        <w:pStyle w:val="ImageCaption"/>
      </w:pPr>
      <w:r>
        <w:t xml:space="preserve"/>
      </w:r>
    </w:p>
    <w:p>
      <w:pPr>
        <w:pStyle w:val="Heading3"/>
      </w:pPr>
      <w:bookmarkStart w:id="52" w:name="crt-阴极射线管"/>
      <w:bookmarkEnd w:id="52"/>
      <w:r>
        <w:t xml:space="preserve">CRT 阴极射线管</w:t>
      </w:r>
    </w:p>
    <w:p>
      <w:pPr>
        <w:numPr>
          <w:numId w:val="1004"/>
          <w:ilvl w:val="0"/>
        </w:numPr>
      </w:pPr>
      <w:r>
        <w:t xml:space="preserve">按显示的</w:t>
      </w:r>
      <w:r>
        <w:rPr>
          <w:shd w:val="clear" w:fill="ffff00"/>
        </w:rPr>
        <w:t>信息内容</w:t>
      </w:r>
      <w:r>
        <w:t xml:space="preserve">不同可以分为：</w:t>
      </w:r>
      <w:r>
        <w:t xml:space="preserve"> </w:t>
      </w:r>
      <w:r>
        <w:br w:type="textWrapping"/>
      </w:r>
      <w:r>
        <w:t xml:space="preserve">字符显示器、图形显示器、图像显示器</w:t>
      </w:r>
    </w:p>
    <w:p>
      <w:pPr>
        <w:numPr>
          <w:numId w:val="1004"/>
          <w:ilvl w:val="0"/>
        </w:numPr>
      </w:pPr>
      <w:r>
        <w:t xml:space="preserve">按扫描方式不同可分为：</w:t>
      </w:r>
      <w:r>
        <w:br w:type="textWrapping"/>
      </w:r>
      <w:r>
        <w:t xml:space="preserve">光栅扫描显示器、随机扫描显示</w:t>
      </w:r>
    </w:p>
    <w:p>
      <w:pPr>
        <w:pStyle w:val="Heading4"/>
      </w:pPr>
      <w:bookmarkStart w:id="53" w:name="字符显示器"/>
      <w:bookmarkEnd w:id="53"/>
      <w:r>
        <w:t xml:space="preserve">字符显示器</w:t>
      </w:r>
    </w:p>
    <w:p>
      <w:pPr>
        <w:numPr>
          <w:numId w:val="1005"/>
          <w:ilvl w:val="0"/>
        </w:numPr>
      </w:pPr>
      <w:r>
        <w:t xml:space="preserve">显示字符的方法以点阵为基础。点阵是指由m×n个点组成的阵列。点阵的多少取决于显示字符的质量和字符窗口的大小。字符窗口是指每个字符在屏幕上所占的点数，它包括字符显示点阵和字符间隔。</w:t>
      </w:r>
    </w:p>
    <w:p>
      <w:pPr>
        <w:numPr>
          <w:numId w:val="1005"/>
          <w:ilvl w:val="0"/>
        </w:numPr>
      </w:pPr>
      <w:r>
        <w:t xml:space="preserve">将点阵存入由ROM构成的字符发生器中，在CRT进行光栅扫描的过程中，从</w:t>
      </w:r>
      <w:r>
        <w:rPr>
          <w:shd w:val="clear" w:fill="ffff00"/>
        </w:rPr>
        <w:t>字符发生器</w:t>
      </w:r>
      <w:r>
        <w:t xml:space="preserve">中依次读出某个字符的点阵，按照点阵中0和1代码不同控制扫描电子束的开或关，从而在屏幕上显示出字符。对应于每个字符窗口，所需显示字符的ASCII代码被存放在视频存储器VRAM中，以备刷新。</w:t>
      </w:r>
    </w:p>
    <w:p>
      <w:pPr>
        <w:pStyle w:val="Heading4"/>
      </w:pPr>
      <w:bookmarkStart w:id="54" w:name="图形显示器"/>
      <w:bookmarkEnd w:id="54"/>
      <w:r>
        <w:t xml:space="preserve">图形显示器</w:t>
      </w:r>
    </w:p>
    <w:p>
      <w:pPr>
        <w:numPr>
          <w:numId w:val="1006"/>
          <w:ilvl w:val="0"/>
        </w:numPr>
      </w:pPr>
      <w:r>
        <w:t xml:space="preserve">将所显示图形的一组坐标点和绘图命令组成显示文件存放在缓冲存储器中，缓存中的显示文件传送给矢量（线段）产生器，产生相应的模拟电压，直接控制电子東在屏幕上的移动。为了在屏幕上保留持久稳定的图像，需要按定的频率对屏幕进行反复刷新。</w:t>
      </w:r>
    </w:p>
    <w:p>
      <w:pPr>
        <w:numPr>
          <w:numId w:val="1006"/>
          <w:ilvl w:val="0"/>
        </w:numPr>
      </w:pPr>
      <w:r>
        <w:t xml:space="preserve">这种显示器的优点是分辨率高且显示的曲线平滑。目前高质量的图形显示器。采用这种随机扫描方式。缺点是当显示复杂图形时，会有闪烁感。</w:t>
      </w:r>
    </w:p>
    <w:p>
      <w:pPr>
        <w:pStyle w:val="Heading2"/>
      </w:pPr>
      <w:bookmarkStart w:id="55" w:name="打印机-科普）"/>
      <w:bookmarkEnd w:id="55"/>
      <w:r>
        <w:t xml:space="preserve">打印机 （科普）</w:t>
      </w:r>
    </w:p>
    <w:p>
      <w:pPr>
        <w:pStyle w:val="Heading3"/>
      </w:pPr>
      <w:bookmarkStart w:id="56" w:name="按印字原理不同分为"/>
      <w:bookmarkEnd w:id="56"/>
      <w:r>
        <w:t xml:space="preserve">按印字原理不同分为</w:t>
      </w:r>
    </w:p>
    <w:p>
      <w:pPr>
        <w:pStyle w:val="FigureWithCaption"/>
      </w:pPr>
      <w:r>
        <w:drawing>
          <wp:inline>
            <wp:extent cx="5334000" cy="2141266"/>
            <wp:effectExtent b="0" l="0" r="0" t="0"/>
            <wp:docPr descr="" title="" id="1" name="Picture"/>
            <a:graphic>
              <a:graphicData uri="http://schemas.openxmlformats.org/drawingml/2006/picture">
                <pic:pic>
                  <pic:nvPicPr>
                    <pic:cNvPr descr="https://img-blog.csdnimg.cn/20210608200612400.png?x-oss-process=image/watermark,type_ZmFuZ3poZW5naGVpdGk,shadow_10,text_aHR0cHM6Ly9ibG9nLmNzZG4ubmV0L1F1YW50dW1Zb3U=,size_16,color_FFFFFF,t_70" id="0" name="Picture"/>
                    <pic:cNvPicPr>
                      <a:picLocks noChangeArrowheads="1" noChangeAspect="1"/>
                    </pic:cNvPicPr>
                  </pic:nvPicPr>
                  <pic:blipFill>
                    <a:blip r:embed="rId59"/>
                    <a:stretch>
                      <a:fillRect/>
                    </a:stretch>
                  </pic:blipFill>
                  <pic:spPr bwMode="auto">
                    <a:xfrm>
                      <a:off x="0" y="0"/>
                      <a:ext cx="5334000" cy="2141266"/>
                    </a:xfrm>
                    <a:prstGeom prst="rect">
                      <a:avLst/>
                    </a:prstGeom>
                    <a:noFill/>
                    <a:ln w="9525">
                      <a:noFill/>
                      <a:headEnd/>
                      <a:tailEnd/>
                    </a:ln>
                  </pic:spPr>
                </pic:pic>
              </a:graphicData>
            </a:graphic>
          </wp:inline>
        </w:drawing>
      </w:r>
    </w:p>
    <w:p>
      <w:pPr>
        <w:pStyle w:val="ImageCaption"/>
      </w:pPr>
      <w:r>
        <w:t xml:space="preserve"/>
      </w:r>
    </w:p>
    <w:p>
      <w:pPr>
        <w:pStyle w:val="Heading3"/>
      </w:pPr>
      <w:bookmarkStart w:id="60" w:name="按工作方式不同分为"/>
      <w:bookmarkEnd w:id="60"/>
      <w:r>
        <w:t xml:space="preserve">按工作方式不同分为</w:t>
      </w:r>
    </w:p>
    <w:p>
      <w:pPr>
        <w:pStyle w:val="FirstParagraph"/>
      </w:pPr>
      <w:r>
        <w:drawing>
          <wp:inline>
            <wp:extent cx="5080000" cy="2921000"/>
            <wp:effectExtent b="0" l="0" r="0" t="0"/>
            <wp:docPr descr="" title="fig:" id="1" name="Picture"/>
            <a:graphic>
              <a:graphicData uri="http://schemas.openxmlformats.org/drawingml/2006/picture">
                <pic:pic>
                  <pic:nvPicPr>
                    <pic:cNvPr descr="https://img-blog.csdnimg.cn/20210608200625965.png?x-oss-process=image/watermark,type_ZmFuZ3poZW5naGVpdGk,shadow_10,text_aHR0cHM6Ly9ibG9nLmNzZG4ubmV0L1F1YW50dW1Zb3U=,size_16,color_FFFFFF,t_70" id="0" name="Picture"/>
                    <pic:cNvPicPr>
                      <a:picLocks noChangeArrowheads="1" noChangeAspect="1"/>
                    </pic:cNvPicPr>
                  </pic:nvPicPr>
                  <pic:blipFill>
                    <a:blip r:embed="rId63"/>
                    <a:stretch>
                      <a:fillRect/>
                    </a:stretch>
                  </pic:blipFill>
                  <pic:spPr bwMode="auto">
                    <a:xfrm>
                      <a:off x="0" y="0"/>
                      <a:ext cx="5080000" cy="2921000"/>
                    </a:xfrm>
                    <a:prstGeom prst="rect">
                      <a:avLst/>
                    </a:prstGeom>
                    <a:noFill/>
                    <a:ln w="9525">
                      <a:noFill/>
                      <a:headEnd/>
                      <a:tailEnd/>
                    </a:ln>
                  </pic:spPr>
                </pic:pic>
              </a:graphicData>
            </a:graphic>
          </wp:inline>
        </w:drawing>
      </w:r>
      <w:r>
        <w:br w:type="textWrapping"/>
      </w:r>
      <w:r>
        <w:drawing>
          <wp:inline>
            <wp:extent cx="5334000" cy="2571541"/>
            <wp:effectExtent b="0" l="0" r="0" t="0"/>
            <wp:docPr descr="" title="fig:" id="1" name="Picture"/>
            <a:graphic>
              <a:graphicData uri="http://schemas.openxmlformats.org/drawingml/2006/picture">
                <pic:pic>
                  <pic:nvPicPr>
                    <pic:cNvPr descr="https://img-blog.csdnimg.cn/20210608200717214.png?x-oss-process=image/watermark,type_ZmFuZ3poZW5naGVpdGk,shadow_10,text_aHR0cHM6Ly9ibG9nLmNzZG4ubmV0L1F1YW50dW1Zb3U=,size_16,color_FFFFFF,t_70" id="0" name="Picture"/>
                    <pic:cNvPicPr>
                      <a:picLocks noChangeArrowheads="1" noChangeAspect="1"/>
                    </pic:cNvPicPr>
                  </pic:nvPicPr>
                  <pic:blipFill>
                    <a:blip r:embed="rId66"/>
                    <a:stretch>
                      <a:fillRect/>
                    </a:stretch>
                  </pic:blipFill>
                  <pic:spPr bwMode="auto">
                    <a:xfrm>
                      <a:off x="0" y="0"/>
                      <a:ext cx="5334000" cy="2571541"/>
                    </a:xfrm>
                    <a:prstGeom prst="rect">
                      <a:avLst/>
                    </a:prstGeom>
                    <a:noFill/>
                    <a:ln w="9525">
                      <a:noFill/>
                      <a:headEnd/>
                      <a:tailEnd/>
                    </a:ln>
                  </pic:spPr>
                </pic:pic>
              </a:graphicData>
            </a:graphic>
          </wp:inline>
        </w:drawing>
      </w:r>
    </w:p>
    <w:p>
      <w:pPr>
        <w:pStyle w:val="Heading1"/>
      </w:pPr>
      <w:bookmarkStart w:id="67" w:name="总结-2"/>
      <w:bookmarkEnd w:id="67"/>
      <w:r>
        <w:t xml:space="preserve">总结</w:t>
      </w:r>
    </w:p>
    <w:p>
      <w:pPr>
        <w:pStyle w:val="FigureWithCaption"/>
      </w:pPr>
      <w:r>
        <w:drawing>
          <wp:inline>
            <wp:extent cx="5334000" cy="3603287"/>
            <wp:effectExtent b="0" l="0" r="0" t="0"/>
            <wp:docPr descr="" title="" id="1" name="Picture"/>
            <a:graphic>
              <a:graphicData uri="http://schemas.openxmlformats.org/drawingml/2006/picture">
                <pic:pic>
                  <pic:nvPicPr>
                    <pic:cNvPr descr="https://img-blog.csdnimg.cn/20210608200801406.png?x-oss-process=image/watermark,type_ZmFuZ3poZW5naGVpdGk,shadow_10,text_aHR0cHM6Ly9ibG9nLmNzZG4ubmV0L1F1YW50dW1Zb3U=,size_16,color_FFFFFF,t_70" id="0" name="Picture"/>
                    <pic:cNvPicPr>
                      <a:picLocks noChangeArrowheads="1" noChangeAspect="1"/>
                    </pic:cNvPicPr>
                  </pic:nvPicPr>
                  <pic:blipFill>
                    <a:blip r:embed="rId70"/>
                    <a:stretch>
                      <a:fillRect/>
                    </a:stretch>
                  </pic:blipFill>
                  <pic:spPr bwMode="auto">
                    <a:xfrm>
                      <a:off x="0" y="0"/>
                      <a:ext cx="5334000" cy="3603287"/>
                    </a:xfrm>
                    <a:prstGeom prst="rect">
                      <a:avLst/>
                    </a:prstGeom>
                    <a:noFill/>
                    <a:ln w="9525">
                      <a:noFill/>
                      <a:headEnd/>
                      <a:tailEnd/>
                    </a:ln>
                  </pic:spPr>
                </pic:pic>
              </a:graphicData>
            </a:graphic>
          </wp:inline>
        </w:drawing>
      </w:r>
    </w:p>
    <w:p>
      <w:pPr>
        <w:pStyle w:val="ImageCaption"/>
      </w:pPr>
      <w:r>
        <w:t xml:space="preserve"/>
      </w:r>
    </w:p>
    <w:p>
      <w:pPr>
        <w:pStyle w:val="BodyText"/>
      </w:pPr>
      <w:r>
        <w:t xml:space="preserve"/>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54b282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c92da2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46" Target="media/rId4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2021-08-12T13:45:26Z</dcterms:created>
  <dcterms:modified xsi:type="dcterms:W3CDTF">2021-08-12T13:45:26Z</dcterms:modified>
</cp:coreProperties>
</file>